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32EC7F" w14:textId="7D47E531" w:rsidR="004B2868" w:rsidRDefault="00F417EE" w:rsidP="00F417EE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French </w:t>
      </w:r>
      <w:r w:rsidR="008D0D18">
        <w:rPr>
          <w:rFonts w:ascii="Times New Roman" w:hAnsi="Times New Roman" w:cs="Times New Roman"/>
          <w:b/>
          <w:sz w:val="24"/>
          <w:szCs w:val="24"/>
        </w:rPr>
        <w:t>III-</w:t>
      </w:r>
      <w:r>
        <w:rPr>
          <w:rFonts w:ascii="Times New Roman" w:hAnsi="Times New Roman" w:cs="Times New Roman"/>
          <w:b/>
          <w:sz w:val="24"/>
          <w:szCs w:val="24"/>
        </w:rPr>
        <w:t>I</w:t>
      </w:r>
      <w:r w:rsidR="008D0D18">
        <w:rPr>
          <w:rFonts w:ascii="Times New Roman" w:hAnsi="Times New Roman" w:cs="Times New Roman"/>
          <w:b/>
          <w:sz w:val="24"/>
          <w:szCs w:val="24"/>
        </w:rPr>
        <w:t>V</w:t>
      </w:r>
      <w:r>
        <w:rPr>
          <w:rFonts w:ascii="Times New Roman" w:hAnsi="Times New Roman" w:cs="Times New Roman"/>
          <w:b/>
          <w:sz w:val="24"/>
          <w:szCs w:val="24"/>
        </w:rPr>
        <w:t>/The Georgetown School of Arts and Sciences</w:t>
      </w:r>
    </w:p>
    <w:p w14:paraId="48A7CC22" w14:textId="77777777" w:rsidR="00F417EE" w:rsidRDefault="00F417EE" w:rsidP="00F417EE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84F01E6" w14:textId="52C9CFD1" w:rsidR="00F417EE" w:rsidRDefault="00EC2D3C" w:rsidP="00F417E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Expectations/Prerequisites: </w:t>
      </w:r>
      <w:r w:rsidR="00027E72">
        <w:rPr>
          <w:rFonts w:ascii="Times New Roman" w:hAnsi="Times New Roman" w:cs="Times New Roman"/>
          <w:sz w:val="24"/>
          <w:szCs w:val="24"/>
        </w:rPr>
        <w:t>Students must</w:t>
      </w:r>
      <w:r w:rsidR="008D0D18">
        <w:rPr>
          <w:rFonts w:ascii="Times New Roman" w:hAnsi="Times New Roman" w:cs="Times New Roman"/>
          <w:sz w:val="24"/>
          <w:szCs w:val="24"/>
        </w:rPr>
        <w:t xml:space="preserve"> have successfully completed two or three</w:t>
      </w:r>
      <w:r w:rsidR="00027E72">
        <w:rPr>
          <w:rFonts w:ascii="Times New Roman" w:hAnsi="Times New Roman" w:cs="Times New Roman"/>
          <w:sz w:val="24"/>
          <w:szCs w:val="24"/>
        </w:rPr>
        <w:t xml:space="preserve"> full year</w:t>
      </w:r>
      <w:r w:rsidR="006A00DF">
        <w:rPr>
          <w:rFonts w:ascii="Times New Roman" w:hAnsi="Times New Roman" w:cs="Times New Roman"/>
          <w:sz w:val="24"/>
          <w:szCs w:val="24"/>
        </w:rPr>
        <w:t>s</w:t>
      </w:r>
      <w:r w:rsidR="00027E72">
        <w:rPr>
          <w:rFonts w:ascii="Times New Roman" w:hAnsi="Times New Roman" w:cs="Times New Roman"/>
          <w:sz w:val="24"/>
          <w:szCs w:val="24"/>
        </w:rPr>
        <w:t xml:space="preserve"> of French.</w:t>
      </w:r>
    </w:p>
    <w:p w14:paraId="3A08D4AF" w14:textId="77777777" w:rsidR="00F417EE" w:rsidRDefault="00F417EE" w:rsidP="00F417EE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FD40846" w14:textId="49261D35" w:rsidR="00F417EE" w:rsidRDefault="00F417EE" w:rsidP="00F417E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Introduction/Overview: </w:t>
      </w:r>
      <w:r w:rsidR="006302A5">
        <w:rPr>
          <w:rFonts w:ascii="Times New Roman" w:hAnsi="Times New Roman" w:cs="Times New Roman"/>
          <w:sz w:val="24"/>
          <w:szCs w:val="24"/>
        </w:rPr>
        <w:t xml:space="preserve">In French </w:t>
      </w:r>
      <w:r w:rsidR="008D0D18">
        <w:rPr>
          <w:rFonts w:ascii="Times New Roman" w:hAnsi="Times New Roman" w:cs="Times New Roman"/>
          <w:sz w:val="24"/>
          <w:szCs w:val="24"/>
        </w:rPr>
        <w:t>III-</w:t>
      </w:r>
      <w:r w:rsidR="006302A5">
        <w:rPr>
          <w:rFonts w:ascii="Times New Roman" w:hAnsi="Times New Roman" w:cs="Times New Roman"/>
          <w:sz w:val="24"/>
          <w:szCs w:val="24"/>
        </w:rPr>
        <w:t>I</w:t>
      </w:r>
      <w:r w:rsidR="008D0D18">
        <w:rPr>
          <w:rFonts w:ascii="Times New Roman" w:hAnsi="Times New Roman" w:cs="Times New Roman"/>
          <w:sz w:val="24"/>
          <w:szCs w:val="24"/>
        </w:rPr>
        <w:t>V</w:t>
      </w:r>
      <w:r w:rsidR="006A00DF">
        <w:rPr>
          <w:rFonts w:ascii="Times New Roman" w:hAnsi="Times New Roman" w:cs="Times New Roman"/>
          <w:sz w:val="24"/>
          <w:szCs w:val="24"/>
        </w:rPr>
        <w:t xml:space="preserve">, students move </w:t>
      </w:r>
      <w:r w:rsidR="00740B10">
        <w:rPr>
          <w:rFonts w:ascii="Times New Roman" w:hAnsi="Times New Roman" w:cs="Times New Roman"/>
          <w:sz w:val="24"/>
          <w:szCs w:val="24"/>
        </w:rPr>
        <w:t xml:space="preserve">well </w:t>
      </w:r>
      <w:r w:rsidR="006A00DF">
        <w:rPr>
          <w:rFonts w:ascii="Times New Roman" w:hAnsi="Times New Roman" w:cs="Times New Roman"/>
          <w:sz w:val="24"/>
          <w:szCs w:val="24"/>
        </w:rPr>
        <w:t xml:space="preserve">beyond </w:t>
      </w:r>
      <w:r w:rsidR="002B7AFA">
        <w:rPr>
          <w:rFonts w:ascii="Times New Roman" w:hAnsi="Times New Roman" w:cs="Times New Roman"/>
          <w:sz w:val="24"/>
          <w:szCs w:val="24"/>
        </w:rPr>
        <w:t>basic competence in</w:t>
      </w:r>
      <w:r w:rsidR="006302A5">
        <w:rPr>
          <w:rFonts w:ascii="Times New Roman" w:hAnsi="Times New Roman" w:cs="Times New Roman"/>
          <w:sz w:val="24"/>
          <w:szCs w:val="24"/>
        </w:rPr>
        <w:t xml:space="preserve"> French </w:t>
      </w:r>
      <w:r w:rsidR="00EC2D3C">
        <w:rPr>
          <w:rFonts w:ascii="Times New Roman" w:hAnsi="Times New Roman" w:cs="Times New Roman"/>
          <w:sz w:val="24"/>
          <w:szCs w:val="24"/>
        </w:rPr>
        <w:t xml:space="preserve">grammar and pronunciation. </w:t>
      </w:r>
      <w:r w:rsidR="006A00DF">
        <w:rPr>
          <w:rFonts w:ascii="Times New Roman" w:hAnsi="Times New Roman" w:cs="Times New Roman"/>
          <w:sz w:val="24"/>
          <w:szCs w:val="24"/>
        </w:rPr>
        <w:t xml:space="preserve">The classroom atmosphere continues to </w:t>
      </w:r>
      <w:r w:rsidR="006302A5">
        <w:rPr>
          <w:rFonts w:ascii="Times New Roman" w:hAnsi="Times New Roman" w:cs="Times New Roman"/>
          <w:sz w:val="24"/>
          <w:szCs w:val="24"/>
        </w:rPr>
        <w:t xml:space="preserve">encourage the development of </w:t>
      </w:r>
      <w:r w:rsidR="002B7AFA">
        <w:rPr>
          <w:rFonts w:ascii="Times New Roman" w:hAnsi="Times New Roman" w:cs="Times New Roman"/>
          <w:sz w:val="24"/>
          <w:szCs w:val="24"/>
        </w:rPr>
        <w:t xml:space="preserve">more complex </w:t>
      </w:r>
      <w:r w:rsidR="006302A5">
        <w:rPr>
          <w:rFonts w:ascii="Times New Roman" w:hAnsi="Times New Roman" w:cs="Times New Roman"/>
          <w:sz w:val="24"/>
          <w:szCs w:val="24"/>
        </w:rPr>
        <w:t>listening skills</w:t>
      </w:r>
      <w:r w:rsidR="002B7AFA">
        <w:rPr>
          <w:rFonts w:ascii="Times New Roman" w:hAnsi="Times New Roman" w:cs="Times New Roman"/>
          <w:sz w:val="24"/>
          <w:szCs w:val="24"/>
        </w:rPr>
        <w:t xml:space="preserve"> and practical communication (including extended narration</w:t>
      </w:r>
      <w:r w:rsidR="006A00DF">
        <w:rPr>
          <w:rFonts w:ascii="Times New Roman" w:hAnsi="Times New Roman" w:cs="Times New Roman"/>
          <w:sz w:val="24"/>
          <w:szCs w:val="24"/>
        </w:rPr>
        <w:t>s / explanations</w:t>
      </w:r>
      <w:r w:rsidR="002B7AFA">
        <w:rPr>
          <w:rFonts w:ascii="Times New Roman" w:hAnsi="Times New Roman" w:cs="Times New Roman"/>
          <w:sz w:val="24"/>
          <w:szCs w:val="24"/>
        </w:rPr>
        <w:t xml:space="preserve"> in </w:t>
      </w:r>
      <w:r w:rsidR="006A00DF">
        <w:rPr>
          <w:rFonts w:ascii="Times New Roman" w:hAnsi="Times New Roman" w:cs="Times New Roman"/>
          <w:sz w:val="24"/>
          <w:szCs w:val="24"/>
        </w:rPr>
        <w:t>past, present and future tenses;</w:t>
      </w:r>
      <w:r w:rsidR="002B7AFA">
        <w:rPr>
          <w:rFonts w:ascii="Times New Roman" w:hAnsi="Times New Roman" w:cs="Times New Roman"/>
          <w:sz w:val="24"/>
          <w:szCs w:val="24"/>
        </w:rPr>
        <w:t xml:space="preserve"> detailed desc</w:t>
      </w:r>
      <w:r w:rsidR="00EC2D3C">
        <w:rPr>
          <w:rFonts w:ascii="Times New Roman" w:hAnsi="Times New Roman" w:cs="Times New Roman"/>
          <w:sz w:val="24"/>
          <w:szCs w:val="24"/>
        </w:rPr>
        <w:t>riptions and comparisons;</w:t>
      </w:r>
      <w:r w:rsidR="002B7AFA">
        <w:rPr>
          <w:rFonts w:ascii="Times New Roman" w:hAnsi="Times New Roman" w:cs="Times New Roman"/>
          <w:sz w:val="24"/>
          <w:szCs w:val="24"/>
        </w:rPr>
        <w:t xml:space="preserve"> express</w:t>
      </w:r>
      <w:r w:rsidR="00740B10">
        <w:rPr>
          <w:rFonts w:ascii="Times New Roman" w:hAnsi="Times New Roman" w:cs="Times New Roman"/>
          <w:sz w:val="24"/>
          <w:szCs w:val="24"/>
        </w:rPr>
        <w:t>ions of hypothetical situations;</w:t>
      </w:r>
      <w:r w:rsidR="002B7AFA">
        <w:rPr>
          <w:rFonts w:ascii="Times New Roman" w:hAnsi="Times New Roman" w:cs="Times New Roman"/>
          <w:sz w:val="24"/>
          <w:szCs w:val="24"/>
        </w:rPr>
        <w:t xml:space="preserve"> expressions of wishes and obligations</w:t>
      </w:r>
      <w:r w:rsidR="006A00DF">
        <w:rPr>
          <w:rFonts w:ascii="Times New Roman" w:hAnsi="Times New Roman" w:cs="Times New Roman"/>
          <w:sz w:val="24"/>
          <w:szCs w:val="24"/>
        </w:rPr>
        <w:t xml:space="preserve"> with the goa</w:t>
      </w:r>
      <w:r w:rsidR="00740B10">
        <w:rPr>
          <w:rFonts w:ascii="Times New Roman" w:hAnsi="Times New Roman" w:cs="Times New Roman"/>
          <w:sz w:val="24"/>
          <w:szCs w:val="24"/>
        </w:rPr>
        <w:t>l of persuading others; management of</w:t>
      </w:r>
      <w:r w:rsidR="006A00DF">
        <w:rPr>
          <w:rFonts w:ascii="Times New Roman" w:hAnsi="Times New Roman" w:cs="Times New Roman"/>
          <w:sz w:val="24"/>
          <w:szCs w:val="24"/>
        </w:rPr>
        <w:t xml:space="preserve"> unforeseen circumstances</w:t>
      </w:r>
      <w:r w:rsidR="00740B10">
        <w:rPr>
          <w:rFonts w:ascii="Times New Roman" w:hAnsi="Times New Roman" w:cs="Times New Roman"/>
          <w:sz w:val="24"/>
          <w:szCs w:val="24"/>
        </w:rPr>
        <w:t>; discernment and analysis of</w:t>
      </w:r>
      <w:r w:rsidR="006A00DF">
        <w:rPr>
          <w:rFonts w:ascii="Times New Roman" w:hAnsi="Times New Roman" w:cs="Times New Roman"/>
          <w:sz w:val="24"/>
          <w:szCs w:val="24"/>
        </w:rPr>
        <w:t xml:space="preserve"> simple literary elements such as mood or humor in texts</w:t>
      </w:r>
      <w:r w:rsidR="002B7AFA">
        <w:rPr>
          <w:rFonts w:ascii="Times New Roman" w:hAnsi="Times New Roman" w:cs="Times New Roman"/>
          <w:sz w:val="24"/>
          <w:szCs w:val="24"/>
        </w:rPr>
        <w:t>)</w:t>
      </w:r>
      <w:r w:rsidR="00EC2D3C">
        <w:rPr>
          <w:rFonts w:ascii="Times New Roman" w:hAnsi="Times New Roman" w:cs="Times New Roman"/>
          <w:sz w:val="24"/>
          <w:szCs w:val="24"/>
        </w:rPr>
        <w:t xml:space="preserve">. </w:t>
      </w:r>
      <w:r w:rsidR="00C518BC">
        <w:rPr>
          <w:rFonts w:ascii="Times New Roman" w:hAnsi="Times New Roman" w:cs="Times New Roman"/>
          <w:sz w:val="24"/>
          <w:szCs w:val="24"/>
        </w:rPr>
        <w:t xml:space="preserve">Students </w:t>
      </w:r>
      <w:r w:rsidR="002B7AFA">
        <w:rPr>
          <w:rFonts w:ascii="Times New Roman" w:hAnsi="Times New Roman" w:cs="Times New Roman"/>
          <w:sz w:val="24"/>
          <w:szCs w:val="24"/>
        </w:rPr>
        <w:t>work</w:t>
      </w:r>
      <w:r w:rsidR="00740B10">
        <w:rPr>
          <w:rFonts w:ascii="Times New Roman" w:hAnsi="Times New Roman" w:cs="Times New Roman"/>
          <w:sz w:val="24"/>
          <w:szCs w:val="24"/>
        </w:rPr>
        <w:t xml:space="preserve"> to</w:t>
      </w:r>
      <w:r w:rsidR="002B7AFA">
        <w:rPr>
          <w:rFonts w:ascii="Times New Roman" w:hAnsi="Times New Roman" w:cs="Times New Roman"/>
          <w:sz w:val="24"/>
          <w:szCs w:val="24"/>
        </w:rPr>
        <w:t xml:space="preserve"> </w:t>
      </w:r>
      <w:r w:rsidR="006A00DF">
        <w:rPr>
          <w:rFonts w:ascii="Times New Roman" w:hAnsi="Times New Roman" w:cs="Times New Roman"/>
          <w:sz w:val="24"/>
          <w:szCs w:val="24"/>
        </w:rPr>
        <w:t>refine their mastery of</w:t>
      </w:r>
      <w:r w:rsidR="002B7AFA">
        <w:rPr>
          <w:rFonts w:ascii="Times New Roman" w:hAnsi="Times New Roman" w:cs="Times New Roman"/>
          <w:sz w:val="24"/>
          <w:szCs w:val="24"/>
        </w:rPr>
        <w:t xml:space="preserve"> French</w:t>
      </w:r>
      <w:r w:rsidR="006A00DF">
        <w:rPr>
          <w:rFonts w:ascii="Times New Roman" w:hAnsi="Times New Roman" w:cs="Times New Roman"/>
          <w:sz w:val="24"/>
          <w:szCs w:val="24"/>
        </w:rPr>
        <w:t xml:space="preserve"> </w:t>
      </w:r>
      <w:r w:rsidR="002B7AFA">
        <w:rPr>
          <w:rFonts w:ascii="Times New Roman" w:hAnsi="Times New Roman" w:cs="Times New Roman"/>
          <w:sz w:val="24"/>
          <w:szCs w:val="24"/>
        </w:rPr>
        <w:t xml:space="preserve">grammar </w:t>
      </w:r>
      <w:r w:rsidR="00740B10">
        <w:rPr>
          <w:rFonts w:ascii="Times New Roman" w:hAnsi="Times New Roman" w:cs="Times New Roman"/>
          <w:sz w:val="24"/>
          <w:szCs w:val="24"/>
        </w:rPr>
        <w:t>through being introduced to many idioms, exceptions and irregularities that will eventually separate the student of French from the proficient francophone.</w:t>
      </w:r>
      <w:r w:rsidR="002B7AFA">
        <w:rPr>
          <w:rFonts w:ascii="Times New Roman" w:hAnsi="Times New Roman" w:cs="Times New Roman"/>
          <w:sz w:val="24"/>
          <w:szCs w:val="24"/>
        </w:rPr>
        <w:t xml:space="preserve"> </w:t>
      </w:r>
      <w:r w:rsidR="008D0D18">
        <w:rPr>
          <w:rFonts w:ascii="Times New Roman" w:hAnsi="Times New Roman" w:cs="Times New Roman"/>
          <w:sz w:val="24"/>
          <w:szCs w:val="24"/>
        </w:rPr>
        <w:t xml:space="preserve">Students also study French history, culture and art, from prehistory to the Industrial Revolution. </w:t>
      </w:r>
      <w:r w:rsidR="002B7AFA">
        <w:rPr>
          <w:rFonts w:ascii="Times New Roman" w:hAnsi="Times New Roman" w:cs="Times New Roman"/>
          <w:sz w:val="24"/>
          <w:szCs w:val="24"/>
        </w:rPr>
        <w:t xml:space="preserve">They </w:t>
      </w:r>
      <w:r w:rsidR="00027E72">
        <w:rPr>
          <w:rFonts w:ascii="Times New Roman" w:hAnsi="Times New Roman" w:cs="Times New Roman"/>
          <w:sz w:val="24"/>
          <w:szCs w:val="24"/>
        </w:rPr>
        <w:t xml:space="preserve">keep </w:t>
      </w:r>
      <w:r w:rsidR="00C518BC">
        <w:rPr>
          <w:rFonts w:ascii="Times New Roman" w:hAnsi="Times New Roman" w:cs="Times New Roman"/>
          <w:sz w:val="24"/>
          <w:szCs w:val="24"/>
        </w:rPr>
        <w:t>work</w:t>
      </w:r>
      <w:r w:rsidR="00027E72">
        <w:rPr>
          <w:rFonts w:ascii="Times New Roman" w:hAnsi="Times New Roman" w:cs="Times New Roman"/>
          <w:sz w:val="24"/>
          <w:szCs w:val="24"/>
        </w:rPr>
        <w:t>ing</w:t>
      </w:r>
      <w:r w:rsidR="00C518BC">
        <w:rPr>
          <w:rFonts w:ascii="Times New Roman" w:hAnsi="Times New Roman" w:cs="Times New Roman"/>
          <w:sz w:val="24"/>
          <w:szCs w:val="24"/>
        </w:rPr>
        <w:t xml:space="preserve"> to meet state and national standards, </w:t>
      </w:r>
      <w:r w:rsidR="00027E72">
        <w:rPr>
          <w:rFonts w:ascii="Times New Roman" w:hAnsi="Times New Roman" w:cs="Times New Roman"/>
          <w:sz w:val="24"/>
          <w:szCs w:val="24"/>
        </w:rPr>
        <w:t>while deepening their</w:t>
      </w:r>
      <w:r w:rsidR="006302A5">
        <w:rPr>
          <w:rFonts w:ascii="Times New Roman" w:hAnsi="Times New Roman" w:cs="Times New Roman"/>
          <w:sz w:val="24"/>
          <w:szCs w:val="24"/>
        </w:rPr>
        <w:t xml:space="preserve"> appreciation of France and francophone cultures.</w:t>
      </w:r>
      <w:r w:rsidR="00C518BC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4F2AA330" w14:textId="36CB2FF0" w:rsidR="00F417EE" w:rsidRDefault="006302A5" w:rsidP="00F417E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1C337B6" w14:textId="5324E74D" w:rsidR="00F417EE" w:rsidRDefault="00C518BC" w:rsidP="00F417E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Rationale: </w:t>
      </w:r>
      <w:r w:rsidR="00740B10">
        <w:rPr>
          <w:rFonts w:ascii="Times New Roman" w:hAnsi="Times New Roman" w:cs="Times New Roman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>mmers</w:t>
      </w:r>
      <w:r w:rsidR="00027E72">
        <w:rPr>
          <w:rFonts w:ascii="Times New Roman" w:hAnsi="Times New Roman" w:cs="Times New Roman"/>
          <w:sz w:val="24"/>
          <w:szCs w:val="24"/>
        </w:rPr>
        <w:t xml:space="preserve">ion in the French language </w:t>
      </w:r>
      <w:r w:rsidR="00740B10">
        <w:rPr>
          <w:rFonts w:ascii="Times New Roman" w:hAnsi="Times New Roman" w:cs="Times New Roman"/>
          <w:sz w:val="24"/>
          <w:szCs w:val="24"/>
        </w:rPr>
        <w:t>continues during class, although at this level it is pedagogically sound to focus more on comparing and contrasting English with French</w:t>
      </w:r>
      <w:r w:rsidR="00EC2D3C">
        <w:rPr>
          <w:rFonts w:ascii="Times New Roman" w:hAnsi="Times New Roman" w:cs="Times New Roman"/>
          <w:sz w:val="24"/>
          <w:szCs w:val="24"/>
        </w:rPr>
        <w:t xml:space="preserve">. </w:t>
      </w:r>
      <w:r w:rsidR="00287759">
        <w:rPr>
          <w:rFonts w:ascii="Times New Roman" w:hAnsi="Times New Roman" w:cs="Times New Roman"/>
          <w:sz w:val="24"/>
          <w:szCs w:val="24"/>
        </w:rPr>
        <w:t>Students</w:t>
      </w:r>
      <w:r>
        <w:rPr>
          <w:rFonts w:ascii="Times New Roman" w:hAnsi="Times New Roman" w:cs="Times New Roman"/>
          <w:sz w:val="24"/>
          <w:szCs w:val="24"/>
        </w:rPr>
        <w:t xml:space="preserve"> are</w:t>
      </w:r>
      <w:r w:rsidR="00882C66">
        <w:rPr>
          <w:rFonts w:ascii="Times New Roman" w:hAnsi="Times New Roman" w:cs="Times New Roman"/>
          <w:sz w:val="24"/>
          <w:szCs w:val="24"/>
        </w:rPr>
        <w:t xml:space="preserve"> still</w:t>
      </w:r>
      <w:r>
        <w:rPr>
          <w:rFonts w:ascii="Times New Roman" w:hAnsi="Times New Roman" w:cs="Times New Roman"/>
          <w:sz w:val="24"/>
          <w:szCs w:val="24"/>
        </w:rPr>
        <w:t xml:space="preserve"> expected to communicate in French in the classroom as mu</w:t>
      </w:r>
      <w:r w:rsidR="002B7AFA">
        <w:rPr>
          <w:rFonts w:ascii="Times New Roman" w:hAnsi="Times New Roman" w:cs="Times New Roman"/>
          <w:sz w:val="24"/>
          <w:szCs w:val="24"/>
        </w:rPr>
        <w:t>ch as pos</w:t>
      </w:r>
      <w:r w:rsidR="00EC2D3C">
        <w:rPr>
          <w:rFonts w:ascii="Times New Roman" w:hAnsi="Times New Roman" w:cs="Times New Roman"/>
          <w:sz w:val="24"/>
          <w:szCs w:val="24"/>
        </w:rPr>
        <w:t xml:space="preserve">sible. </w:t>
      </w:r>
      <w:r w:rsidR="00740B10">
        <w:rPr>
          <w:rFonts w:ascii="Times New Roman" w:hAnsi="Times New Roman" w:cs="Times New Roman"/>
          <w:sz w:val="24"/>
          <w:szCs w:val="24"/>
        </w:rPr>
        <w:t>Students</w:t>
      </w:r>
      <w:r w:rsidR="00882C66">
        <w:rPr>
          <w:rFonts w:ascii="Times New Roman" w:hAnsi="Times New Roman" w:cs="Times New Roman"/>
          <w:sz w:val="24"/>
          <w:szCs w:val="24"/>
        </w:rPr>
        <w:t>’ speech</w:t>
      </w:r>
      <w:r w:rsidR="00740B10">
        <w:rPr>
          <w:rFonts w:ascii="Times New Roman" w:hAnsi="Times New Roman" w:cs="Times New Roman"/>
          <w:sz w:val="24"/>
          <w:szCs w:val="24"/>
        </w:rPr>
        <w:t xml:space="preserve"> will become very</w:t>
      </w:r>
      <w:r w:rsidR="00287759">
        <w:rPr>
          <w:rFonts w:ascii="Times New Roman" w:hAnsi="Times New Roman" w:cs="Times New Roman"/>
          <w:sz w:val="24"/>
          <w:szCs w:val="24"/>
        </w:rPr>
        <w:t xml:space="preserve"> accurate and unders</w:t>
      </w:r>
      <w:r w:rsidR="00882C66">
        <w:rPr>
          <w:rFonts w:ascii="Times New Roman" w:hAnsi="Times New Roman" w:cs="Times New Roman"/>
          <w:sz w:val="24"/>
          <w:szCs w:val="24"/>
        </w:rPr>
        <w:t>tandable; they will be</w:t>
      </w:r>
      <w:r w:rsidR="008A04C9">
        <w:rPr>
          <w:rFonts w:ascii="Times New Roman" w:hAnsi="Times New Roman" w:cs="Times New Roman"/>
          <w:sz w:val="24"/>
          <w:szCs w:val="24"/>
        </w:rPr>
        <w:t xml:space="preserve"> </w:t>
      </w:r>
      <w:r w:rsidR="00740B10">
        <w:rPr>
          <w:rFonts w:ascii="Times New Roman" w:hAnsi="Times New Roman" w:cs="Times New Roman"/>
          <w:sz w:val="24"/>
          <w:szCs w:val="24"/>
        </w:rPr>
        <w:t>comfortable with</w:t>
      </w:r>
      <w:r w:rsidR="002B7AFA">
        <w:rPr>
          <w:rFonts w:ascii="Times New Roman" w:hAnsi="Times New Roman" w:cs="Times New Roman"/>
          <w:sz w:val="24"/>
          <w:szCs w:val="24"/>
        </w:rPr>
        <w:t xml:space="preserve"> express</w:t>
      </w:r>
      <w:r w:rsidR="00740B10">
        <w:rPr>
          <w:rFonts w:ascii="Times New Roman" w:hAnsi="Times New Roman" w:cs="Times New Roman"/>
          <w:sz w:val="24"/>
          <w:szCs w:val="24"/>
        </w:rPr>
        <w:t>ing</w:t>
      </w:r>
      <w:r w:rsidR="002B7AFA">
        <w:rPr>
          <w:rFonts w:ascii="Times New Roman" w:hAnsi="Times New Roman" w:cs="Times New Roman"/>
          <w:sz w:val="24"/>
          <w:szCs w:val="24"/>
        </w:rPr>
        <w:t xml:space="preserve"> themselves </w:t>
      </w:r>
      <w:r w:rsidR="00882C66">
        <w:rPr>
          <w:rFonts w:ascii="Times New Roman" w:hAnsi="Times New Roman" w:cs="Times New Roman"/>
          <w:sz w:val="24"/>
          <w:szCs w:val="24"/>
        </w:rPr>
        <w:t>using multiple tenses and</w:t>
      </w:r>
      <w:r w:rsidR="00740B10">
        <w:rPr>
          <w:rFonts w:ascii="Times New Roman" w:hAnsi="Times New Roman" w:cs="Times New Roman"/>
          <w:sz w:val="24"/>
          <w:szCs w:val="24"/>
        </w:rPr>
        <w:t xml:space="preserve"> idiomatic structures.  They will understan</w:t>
      </w:r>
      <w:r w:rsidR="008D0D18">
        <w:rPr>
          <w:rFonts w:ascii="Times New Roman" w:hAnsi="Times New Roman" w:cs="Times New Roman"/>
          <w:sz w:val="24"/>
          <w:szCs w:val="24"/>
        </w:rPr>
        <w:t xml:space="preserve">d complex, rapid speech and express themselves </w:t>
      </w:r>
      <w:r w:rsidR="00882C66">
        <w:rPr>
          <w:rFonts w:ascii="Times New Roman" w:hAnsi="Times New Roman" w:cs="Times New Roman"/>
          <w:sz w:val="24"/>
          <w:szCs w:val="24"/>
        </w:rPr>
        <w:t>in more complicated</w:t>
      </w:r>
      <w:r w:rsidR="002B7AFA">
        <w:rPr>
          <w:rFonts w:ascii="Times New Roman" w:hAnsi="Times New Roman" w:cs="Times New Roman"/>
          <w:sz w:val="24"/>
          <w:szCs w:val="24"/>
        </w:rPr>
        <w:t xml:space="preserve"> ways (including giving detailed descriptions / comparisons; narrating events in the past, present and future; expressing hypothetical situations; expressing personal needs / desires; initiating conversation</w:t>
      </w:r>
      <w:r w:rsidR="000B1344">
        <w:rPr>
          <w:rFonts w:ascii="Times New Roman" w:hAnsi="Times New Roman" w:cs="Times New Roman"/>
          <w:sz w:val="24"/>
          <w:szCs w:val="24"/>
        </w:rPr>
        <w:t>, etc.</w:t>
      </w:r>
      <w:r w:rsidR="00F5262E">
        <w:rPr>
          <w:rFonts w:ascii="Times New Roman" w:hAnsi="Times New Roman" w:cs="Times New Roman"/>
          <w:sz w:val="24"/>
          <w:szCs w:val="24"/>
        </w:rPr>
        <w:t>)</w:t>
      </w:r>
      <w:r w:rsidR="002B7AFA">
        <w:rPr>
          <w:rFonts w:ascii="Times New Roman" w:hAnsi="Times New Roman" w:cs="Times New Roman"/>
          <w:sz w:val="24"/>
          <w:szCs w:val="24"/>
        </w:rPr>
        <w:t>.</w:t>
      </w:r>
      <w:r w:rsidR="00287759">
        <w:rPr>
          <w:rFonts w:ascii="Times New Roman" w:hAnsi="Times New Roman" w:cs="Times New Roman"/>
          <w:sz w:val="24"/>
          <w:szCs w:val="24"/>
        </w:rPr>
        <w:t xml:space="preserve"> </w:t>
      </w:r>
      <w:r w:rsidR="008D0D18">
        <w:rPr>
          <w:rFonts w:ascii="Times New Roman" w:hAnsi="Times New Roman" w:cs="Times New Roman"/>
          <w:sz w:val="24"/>
          <w:szCs w:val="24"/>
        </w:rPr>
        <w:t>Students will read extended passages on French history and culture with increasing understanding</w:t>
      </w:r>
      <w:r w:rsidR="00EC2D3C">
        <w:rPr>
          <w:rFonts w:ascii="Times New Roman" w:hAnsi="Times New Roman" w:cs="Times New Roman"/>
          <w:sz w:val="24"/>
          <w:szCs w:val="24"/>
        </w:rPr>
        <w:t xml:space="preserve"> and internalize vocabulary</w:t>
      </w:r>
      <w:r w:rsidR="008D0D18">
        <w:rPr>
          <w:rFonts w:ascii="Times New Roman" w:hAnsi="Times New Roman" w:cs="Times New Roman"/>
          <w:sz w:val="24"/>
          <w:szCs w:val="24"/>
        </w:rPr>
        <w:t>.  They</w:t>
      </w:r>
      <w:r w:rsidR="000B1344">
        <w:rPr>
          <w:rFonts w:ascii="Times New Roman" w:hAnsi="Times New Roman" w:cs="Times New Roman"/>
          <w:sz w:val="24"/>
          <w:szCs w:val="24"/>
        </w:rPr>
        <w:t xml:space="preserve"> will be</w:t>
      </w:r>
      <w:r w:rsidR="00287759">
        <w:rPr>
          <w:rFonts w:ascii="Times New Roman" w:hAnsi="Times New Roman" w:cs="Times New Roman"/>
          <w:sz w:val="24"/>
          <w:szCs w:val="24"/>
        </w:rPr>
        <w:t xml:space="preserve"> regularly evaluated on their ability to comprehend, speak, write and read French through quizzes</w:t>
      </w:r>
      <w:r w:rsidR="00882C66">
        <w:rPr>
          <w:rFonts w:ascii="Times New Roman" w:hAnsi="Times New Roman" w:cs="Times New Roman"/>
          <w:sz w:val="24"/>
          <w:szCs w:val="24"/>
        </w:rPr>
        <w:t xml:space="preserve"> </w:t>
      </w:r>
      <w:r w:rsidR="00EF2996">
        <w:rPr>
          <w:rFonts w:ascii="Times New Roman" w:hAnsi="Times New Roman" w:cs="Times New Roman"/>
          <w:sz w:val="24"/>
          <w:szCs w:val="24"/>
        </w:rPr>
        <w:t>/</w:t>
      </w:r>
      <w:r w:rsidR="00882C66">
        <w:rPr>
          <w:rFonts w:ascii="Times New Roman" w:hAnsi="Times New Roman" w:cs="Times New Roman"/>
          <w:sz w:val="24"/>
          <w:szCs w:val="24"/>
        </w:rPr>
        <w:t xml:space="preserve"> </w:t>
      </w:r>
      <w:r w:rsidR="00EF2996">
        <w:rPr>
          <w:rFonts w:ascii="Times New Roman" w:hAnsi="Times New Roman" w:cs="Times New Roman"/>
          <w:sz w:val="24"/>
          <w:szCs w:val="24"/>
        </w:rPr>
        <w:t>tests</w:t>
      </w:r>
      <w:r w:rsidR="00287759">
        <w:rPr>
          <w:rFonts w:ascii="Times New Roman" w:hAnsi="Times New Roman" w:cs="Times New Roman"/>
          <w:sz w:val="24"/>
          <w:szCs w:val="24"/>
        </w:rPr>
        <w:t xml:space="preserve"> on grammar and comprehension, </w:t>
      </w:r>
      <w:r w:rsidR="008A04C9">
        <w:rPr>
          <w:rFonts w:ascii="Times New Roman" w:hAnsi="Times New Roman" w:cs="Times New Roman"/>
          <w:sz w:val="24"/>
          <w:szCs w:val="24"/>
        </w:rPr>
        <w:t xml:space="preserve">as well as through </w:t>
      </w:r>
      <w:r w:rsidR="00287759">
        <w:rPr>
          <w:rFonts w:ascii="Times New Roman" w:hAnsi="Times New Roman" w:cs="Times New Roman"/>
          <w:sz w:val="24"/>
          <w:szCs w:val="24"/>
        </w:rPr>
        <w:t>dictations, direct questioning and occasional projects or reports using internet research</w:t>
      </w:r>
      <w:r w:rsidR="00856971">
        <w:rPr>
          <w:rFonts w:ascii="Times New Roman" w:hAnsi="Times New Roman" w:cs="Times New Roman"/>
          <w:sz w:val="24"/>
          <w:szCs w:val="24"/>
        </w:rPr>
        <w:t>.</w:t>
      </w:r>
    </w:p>
    <w:p w14:paraId="293D21B4" w14:textId="77777777" w:rsidR="00F417EE" w:rsidRDefault="00F417EE" w:rsidP="00F417EE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2942AF0A" w14:textId="77777777" w:rsidR="00F417EE" w:rsidRDefault="00F417EE" w:rsidP="00F417E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Goals: </w:t>
      </w:r>
      <w:r>
        <w:rPr>
          <w:rFonts w:ascii="Times New Roman" w:hAnsi="Times New Roman" w:cs="Times New Roman"/>
          <w:sz w:val="24"/>
          <w:szCs w:val="24"/>
        </w:rPr>
        <w:t>Students will</w:t>
      </w:r>
    </w:p>
    <w:p w14:paraId="7E41D265" w14:textId="12D3A099" w:rsidR="00F417EE" w:rsidRDefault="006F0216" w:rsidP="00F417EE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Keep their </w:t>
      </w:r>
      <w:r w:rsidR="00287759">
        <w:rPr>
          <w:rFonts w:ascii="Times New Roman" w:hAnsi="Times New Roman" w:cs="Times New Roman"/>
          <w:sz w:val="24"/>
          <w:szCs w:val="24"/>
        </w:rPr>
        <w:t>relaxed and confident attitude</w:t>
      </w:r>
      <w:r w:rsidR="00856971">
        <w:rPr>
          <w:rFonts w:ascii="Times New Roman" w:hAnsi="Times New Roman" w:cs="Times New Roman"/>
          <w:sz w:val="24"/>
          <w:szCs w:val="24"/>
        </w:rPr>
        <w:t xml:space="preserve"> toward foreign language in general</w:t>
      </w:r>
    </w:p>
    <w:p w14:paraId="3E315CA2" w14:textId="73CAD5E0" w:rsidR="00F417EE" w:rsidRDefault="00020B91" w:rsidP="00F417EE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Communicate </w:t>
      </w:r>
      <w:r w:rsidR="00056F47">
        <w:rPr>
          <w:rFonts w:ascii="Times New Roman" w:hAnsi="Times New Roman" w:cs="Times New Roman"/>
          <w:sz w:val="24"/>
          <w:szCs w:val="24"/>
        </w:rPr>
        <w:t>clearly in French</w:t>
      </w:r>
      <w:r w:rsidR="00882C66">
        <w:rPr>
          <w:rFonts w:ascii="Times New Roman" w:hAnsi="Times New Roman" w:cs="Times New Roman"/>
          <w:sz w:val="24"/>
          <w:szCs w:val="24"/>
        </w:rPr>
        <w:t xml:space="preserve"> using multi</w:t>
      </w:r>
      <w:r w:rsidR="00EC2D3C">
        <w:rPr>
          <w:rFonts w:ascii="Times New Roman" w:hAnsi="Times New Roman" w:cs="Times New Roman"/>
          <w:sz w:val="24"/>
          <w:szCs w:val="24"/>
        </w:rPr>
        <w:t>ple tenses</w:t>
      </w:r>
      <w:r w:rsidR="000B1344">
        <w:rPr>
          <w:rFonts w:ascii="Times New Roman" w:hAnsi="Times New Roman" w:cs="Times New Roman"/>
          <w:sz w:val="24"/>
          <w:szCs w:val="24"/>
        </w:rPr>
        <w:t xml:space="preserve"> in speaking and writing</w:t>
      </w:r>
    </w:p>
    <w:p w14:paraId="06BB9B15" w14:textId="465240EA" w:rsidR="00F417EE" w:rsidRDefault="006F0216" w:rsidP="00F417EE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Complete</w:t>
      </w:r>
      <w:r w:rsidR="00056F47">
        <w:rPr>
          <w:rFonts w:ascii="Times New Roman" w:hAnsi="Times New Roman" w:cs="Times New Roman"/>
          <w:sz w:val="24"/>
          <w:szCs w:val="24"/>
        </w:rPr>
        <w:t xml:space="preserve"> the study of</w:t>
      </w:r>
      <w:r w:rsidR="00856971">
        <w:rPr>
          <w:rFonts w:ascii="Times New Roman" w:hAnsi="Times New Roman" w:cs="Times New Roman"/>
          <w:sz w:val="24"/>
          <w:szCs w:val="24"/>
        </w:rPr>
        <w:t xml:space="preserve"> the basic grammar of French</w:t>
      </w:r>
      <w:r w:rsidR="00F5262E">
        <w:rPr>
          <w:rFonts w:ascii="Times New Roman" w:hAnsi="Times New Roman" w:cs="Times New Roman"/>
          <w:sz w:val="24"/>
          <w:szCs w:val="24"/>
        </w:rPr>
        <w:t xml:space="preserve"> and begin advanced structures</w:t>
      </w:r>
    </w:p>
    <w:p w14:paraId="66391B24" w14:textId="3CC996D1" w:rsidR="00856971" w:rsidRDefault="00056F47" w:rsidP="00F417EE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Master an </w:t>
      </w:r>
      <w:r w:rsidR="006F0216">
        <w:rPr>
          <w:rFonts w:ascii="Times New Roman" w:hAnsi="Times New Roman" w:cs="Times New Roman"/>
          <w:sz w:val="24"/>
          <w:szCs w:val="24"/>
        </w:rPr>
        <w:t xml:space="preserve">extensive </w:t>
      </w:r>
      <w:r w:rsidR="00856971">
        <w:rPr>
          <w:rFonts w:ascii="Times New Roman" w:hAnsi="Times New Roman" w:cs="Times New Roman"/>
          <w:sz w:val="24"/>
          <w:szCs w:val="24"/>
        </w:rPr>
        <w:t>vocabulary</w:t>
      </w:r>
      <w:r w:rsidR="005D7F9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8E069FD" w14:textId="024602BD" w:rsidR="00856971" w:rsidRPr="00056F47" w:rsidRDefault="005D7F9E" w:rsidP="00056F47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</w:t>
      </w:r>
      <w:r w:rsidR="00020B91">
        <w:rPr>
          <w:rFonts w:ascii="Times New Roman" w:hAnsi="Times New Roman" w:cs="Times New Roman"/>
          <w:sz w:val="24"/>
          <w:szCs w:val="24"/>
        </w:rPr>
        <w:t>ead longer texts (literary excerpts, historical articles) with increasing understanding</w:t>
      </w:r>
      <w:r w:rsidR="00056F47">
        <w:rPr>
          <w:rFonts w:ascii="Times New Roman" w:hAnsi="Times New Roman" w:cs="Times New Roman"/>
          <w:sz w:val="24"/>
          <w:szCs w:val="24"/>
        </w:rPr>
        <w:t xml:space="preserve"> and answer questions about them</w:t>
      </w:r>
    </w:p>
    <w:p w14:paraId="144EE90D" w14:textId="708B75B1" w:rsidR="00856971" w:rsidRDefault="00020B91" w:rsidP="00F417EE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Internalize the verb system of French</w:t>
      </w:r>
    </w:p>
    <w:p w14:paraId="29F8B330" w14:textId="2B998D2C" w:rsidR="00F65C99" w:rsidRPr="005D7F9E" w:rsidRDefault="00020B91" w:rsidP="005D7F9E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Use the resources of the dictionary; use guessing when appropriate</w:t>
      </w:r>
    </w:p>
    <w:p w14:paraId="1200303C" w14:textId="5551CD0C" w:rsidR="000A7B5C" w:rsidRDefault="00056F47" w:rsidP="00F417EE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Understand more rapid and complex speech</w:t>
      </w:r>
    </w:p>
    <w:p w14:paraId="13EB89BF" w14:textId="6ADD0C04" w:rsidR="00056F47" w:rsidRDefault="005D7F9E" w:rsidP="00F417EE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</w:t>
      </w:r>
      <w:r w:rsidR="00056F47">
        <w:rPr>
          <w:rFonts w:ascii="Times New Roman" w:hAnsi="Times New Roman" w:cs="Times New Roman"/>
          <w:sz w:val="24"/>
          <w:szCs w:val="24"/>
        </w:rPr>
        <w:t>rite more in a more accurate and complex way</w:t>
      </w:r>
    </w:p>
    <w:p w14:paraId="3B65D2B4" w14:textId="5C460FD9" w:rsidR="00882C66" w:rsidRDefault="00882C66" w:rsidP="00F417EE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Practice comparing and contrasting English and French when writing</w:t>
      </w:r>
    </w:p>
    <w:p w14:paraId="4C510BFF" w14:textId="77777777" w:rsidR="00882C66" w:rsidRDefault="00882C66" w:rsidP="00882C66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14:paraId="3D22DC8E" w14:textId="77777777" w:rsidR="005D7F9E" w:rsidRDefault="005D7F9E" w:rsidP="00882C66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14:paraId="44FF0829" w14:textId="77777777" w:rsidR="00F417EE" w:rsidRDefault="00F417EE" w:rsidP="00F417EE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06E8F0ED" w14:textId="77777777" w:rsidR="00F417EE" w:rsidRPr="00F417EE" w:rsidRDefault="00F417EE" w:rsidP="00F417EE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 w:rsidRPr="00F417EE">
        <w:rPr>
          <w:rFonts w:ascii="Times New Roman" w:hAnsi="Times New Roman" w:cs="Times New Roman"/>
          <w:b/>
          <w:sz w:val="24"/>
          <w:szCs w:val="24"/>
        </w:rPr>
        <w:lastRenderedPageBreak/>
        <w:t>Textbooks:</w:t>
      </w:r>
    </w:p>
    <w:p w14:paraId="316F7A62" w14:textId="55A359B2" w:rsidR="00F417EE" w:rsidRDefault="00F417EE" w:rsidP="00F417EE">
      <w:pPr>
        <w:pStyle w:val="NoSpacing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0A7B5C">
        <w:rPr>
          <w:rFonts w:ascii="Times New Roman" w:hAnsi="Times New Roman" w:cs="Times New Roman"/>
          <w:i/>
          <w:sz w:val="24"/>
          <w:szCs w:val="24"/>
        </w:rPr>
        <w:t>Discovering French Nouveau</w:t>
      </w:r>
      <w:r w:rsidR="00EC2D3C">
        <w:rPr>
          <w:rFonts w:ascii="Times New Roman" w:hAnsi="Times New Roman" w:cs="Times New Roman"/>
          <w:sz w:val="24"/>
          <w:szCs w:val="24"/>
        </w:rPr>
        <w:t xml:space="preserve">, </w:t>
      </w:r>
      <w:r w:rsidR="00020B91" w:rsidRPr="00EC2D3C">
        <w:rPr>
          <w:rFonts w:ascii="Times New Roman" w:hAnsi="Times New Roman" w:cs="Times New Roman"/>
          <w:i/>
          <w:sz w:val="24"/>
          <w:szCs w:val="24"/>
        </w:rPr>
        <w:t>Rouge</w:t>
      </w:r>
      <w:r w:rsidR="000A7B5C">
        <w:rPr>
          <w:rFonts w:ascii="Times New Roman" w:hAnsi="Times New Roman" w:cs="Times New Roman"/>
          <w:sz w:val="24"/>
          <w:szCs w:val="24"/>
        </w:rPr>
        <w:t xml:space="preserve"> (2007</w:t>
      </w:r>
      <w:r w:rsidR="00EC2D3C">
        <w:rPr>
          <w:rFonts w:ascii="Times New Roman" w:hAnsi="Times New Roman" w:cs="Times New Roman"/>
          <w:sz w:val="24"/>
          <w:szCs w:val="24"/>
        </w:rPr>
        <w:t xml:space="preserve"> edition</w:t>
      </w:r>
      <w:r w:rsidR="000A7B5C">
        <w:rPr>
          <w:rFonts w:ascii="Times New Roman" w:hAnsi="Times New Roman" w:cs="Times New Roman"/>
          <w:sz w:val="24"/>
          <w:szCs w:val="24"/>
        </w:rPr>
        <w:t>)</w:t>
      </w:r>
    </w:p>
    <w:p w14:paraId="1CB6C39E" w14:textId="377898CF" w:rsidR="00F417EE" w:rsidRDefault="00F417EE" w:rsidP="00F417EE">
      <w:pPr>
        <w:pStyle w:val="NoSpacing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0A7B5C">
        <w:rPr>
          <w:rFonts w:ascii="Times New Roman" w:hAnsi="Times New Roman" w:cs="Times New Roman"/>
          <w:i/>
          <w:sz w:val="24"/>
          <w:szCs w:val="24"/>
        </w:rPr>
        <w:t>Discovering French Nouveau</w:t>
      </w:r>
      <w:r w:rsidR="00EC2D3C">
        <w:rPr>
          <w:rFonts w:ascii="Times New Roman" w:hAnsi="Times New Roman" w:cs="Times New Roman"/>
          <w:sz w:val="24"/>
          <w:szCs w:val="24"/>
        </w:rPr>
        <w:t xml:space="preserve">, </w:t>
      </w:r>
      <w:r w:rsidR="00882C66" w:rsidRPr="00EC2D3C">
        <w:rPr>
          <w:rFonts w:ascii="Times New Roman" w:hAnsi="Times New Roman" w:cs="Times New Roman"/>
          <w:i/>
          <w:sz w:val="24"/>
          <w:szCs w:val="24"/>
        </w:rPr>
        <w:t>Rouge</w:t>
      </w:r>
      <w:r w:rsidR="00882C6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workbook</w:t>
      </w:r>
    </w:p>
    <w:p w14:paraId="6CEAA31F" w14:textId="2BFB16F0" w:rsidR="00020B91" w:rsidRDefault="00EC2D3C" w:rsidP="00F417EE">
      <w:pPr>
        <w:pStyle w:val="NoSpacing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i/>
          <w:sz w:val="24"/>
          <w:szCs w:val="24"/>
        </w:rPr>
        <w:t>Trésors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du temps </w:t>
      </w:r>
      <w:r w:rsidRPr="00EC2D3C">
        <w:rPr>
          <w:rFonts w:ascii="Times New Roman" w:hAnsi="Times New Roman" w:cs="Times New Roman"/>
          <w:sz w:val="24"/>
          <w:szCs w:val="24"/>
        </w:rPr>
        <w:t>(1996 edition)</w:t>
      </w:r>
    </w:p>
    <w:p w14:paraId="78E1667C" w14:textId="79B2286E" w:rsidR="00027E72" w:rsidRDefault="006F0216" w:rsidP="00F417EE">
      <w:pPr>
        <w:pStyle w:val="NoSpacing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An inexpensive French dictionary, e.g. </w:t>
      </w:r>
      <w:r w:rsidR="00027E72">
        <w:rPr>
          <w:rFonts w:ascii="Times New Roman" w:hAnsi="Times New Roman" w:cs="Times New Roman"/>
          <w:i/>
          <w:sz w:val="24"/>
          <w:szCs w:val="24"/>
        </w:rPr>
        <w:t xml:space="preserve">Larousse, </w:t>
      </w:r>
      <w:proofErr w:type="spellStart"/>
      <w:r w:rsidR="00027E72">
        <w:rPr>
          <w:rFonts w:ascii="Times New Roman" w:hAnsi="Times New Roman" w:cs="Times New Roman"/>
          <w:i/>
          <w:sz w:val="24"/>
          <w:szCs w:val="24"/>
        </w:rPr>
        <w:t>Harrap</w:t>
      </w:r>
      <w:r>
        <w:rPr>
          <w:rFonts w:ascii="Times New Roman" w:hAnsi="Times New Roman" w:cs="Times New Roman"/>
          <w:i/>
          <w:sz w:val="24"/>
          <w:szCs w:val="24"/>
        </w:rPr>
        <w:t>’</w:t>
      </w:r>
      <w:r w:rsidR="00027E72">
        <w:rPr>
          <w:rFonts w:ascii="Times New Roman" w:hAnsi="Times New Roman" w:cs="Times New Roman"/>
          <w:i/>
          <w:sz w:val="24"/>
          <w:szCs w:val="24"/>
        </w:rPr>
        <w:t>s</w:t>
      </w:r>
      <w:proofErr w:type="spellEnd"/>
      <w:r w:rsidR="00EC2D3C">
        <w:rPr>
          <w:rFonts w:ascii="Times New Roman" w:hAnsi="Times New Roman" w:cs="Times New Roman"/>
          <w:i/>
          <w:sz w:val="24"/>
          <w:szCs w:val="24"/>
        </w:rPr>
        <w:t xml:space="preserve">, </w:t>
      </w:r>
      <w:r>
        <w:rPr>
          <w:rFonts w:ascii="Times New Roman" w:hAnsi="Times New Roman" w:cs="Times New Roman"/>
          <w:i/>
          <w:sz w:val="24"/>
          <w:szCs w:val="24"/>
        </w:rPr>
        <w:t>Robert</w:t>
      </w:r>
      <w:r w:rsidR="00027E72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14:paraId="303305F2" w14:textId="77DDA877" w:rsidR="000A7B5C" w:rsidRDefault="000A7B5C" w:rsidP="00F417EE">
      <w:pPr>
        <w:pStyle w:val="NoSpacing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Additional materials assigned by teacher</w:t>
      </w:r>
    </w:p>
    <w:p w14:paraId="2A7B38DA" w14:textId="77777777" w:rsidR="00F65C99" w:rsidRDefault="00F65C99" w:rsidP="00F65C9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5440BC5D" w14:textId="1F04F76C" w:rsidR="00F65C99" w:rsidRPr="000A7B5C" w:rsidRDefault="00F65C99" w:rsidP="00F65C99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65C99">
        <w:rPr>
          <w:rFonts w:ascii="Times New Roman" w:hAnsi="Times New Roman" w:cs="Times New Roman"/>
          <w:b/>
          <w:sz w:val="24"/>
          <w:szCs w:val="24"/>
        </w:rPr>
        <w:t xml:space="preserve">Course Description:  </w:t>
      </w:r>
      <w:r w:rsidR="000A7B5C">
        <w:rPr>
          <w:rFonts w:ascii="Times New Roman" w:hAnsi="Times New Roman" w:cs="Times New Roman"/>
          <w:sz w:val="24"/>
          <w:szCs w:val="24"/>
        </w:rPr>
        <w:t xml:space="preserve">French </w:t>
      </w:r>
      <w:r w:rsidR="00EF2996">
        <w:rPr>
          <w:rFonts w:ascii="Times New Roman" w:hAnsi="Times New Roman" w:cs="Times New Roman"/>
          <w:sz w:val="24"/>
          <w:szCs w:val="24"/>
        </w:rPr>
        <w:t>I</w:t>
      </w:r>
      <w:r w:rsidR="006F0216">
        <w:rPr>
          <w:rFonts w:ascii="Times New Roman" w:hAnsi="Times New Roman" w:cs="Times New Roman"/>
          <w:sz w:val="24"/>
          <w:szCs w:val="24"/>
        </w:rPr>
        <w:t>I</w:t>
      </w:r>
      <w:r w:rsidR="00020B91">
        <w:rPr>
          <w:rFonts w:ascii="Times New Roman" w:hAnsi="Times New Roman" w:cs="Times New Roman"/>
          <w:sz w:val="24"/>
          <w:szCs w:val="24"/>
        </w:rPr>
        <w:t>I-IV has a dual focus</w:t>
      </w:r>
      <w:r w:rsidR="00882C66">
        <w:rPr>
          <w:rFonts w:ascii="Times New Roman" w:hAnsi="Times New Roman" w:cs="Times New Roman"/>
          <w:sz w:val="24"/>
          <w:szCs w:val="24"/>
        </w:rPr>
        <w:t xml:space="preserve"> in that</w:t>
      </w:r>
      <w:r w:rsidR="00020B91">
        <w:rPr>
          <w:rFonts w:ascii="Times New Roman" w:hAnsi="Times New Roman" w:cs="Times New Roman"/>
          <w:sz w:val="24"/>
          <w:szCs w:val="24"/>
        </w:rPr>
        <w:t xml:space="preserve"> two levels are taught concurrently</w:t>
      </w:r>
      <w:r w:rsidR="00F5262E">
        <w:rPr>
          <w:rFonts w:ascii="Times New Roman" w:hAnsi="Times New Roman" w:cs="Times New Roman"/>
          <w:sz w:val="24"/>
          <w:szCs w:val="24"/>
        </w:rPr>
        <w:t>. French III-IV students 1) perfect basic grammar and move</w:t>
      </w:r>
      <w:r w:rsidR="00020B91">
        <w:rPr>
          <w:rFonts w:ascii="Times New Roman" w:hAnsi="Times New Roman" w:cs="Times New Roman"/>
          <w:sz w:val="24"/>
          <w:szCs w:val="24"/>
        </w:rPr>
        <w:t xml:space="preserve"> on to advanced, more idiomatic structures and </w:t>
      </w:r>
      <w:r w:rsidR="00F5262E">
        <w:rPr>
          <w:rFonts w:ascii="Times New Roman" w:hAnsi="Times New Roman" w:cs="Times New Roman"/>
          <w:sz w:val="24"/>
          <w:szCs w:val="24"/>
        </w:rPr>
        <w:t>2) study</w:t>
      </w:r>
      <w:r w:rsidR="00020B91">
        <w:rPr>
          <w:rFonts w:ascii="Times New Roman" w:hAnsi="Times New Roman" w:cs="Times New Roman"/>
          <w:sz w:val="24"/>
          <w:szCs w:val="24"/>
        </w:rPr>
        <w:t xml:space="preserve"> the specific history and culture of France.  </w:t>
      </w:r>
      <w:r w:rsidR="00F5262E">
        <w:rPr>
          <w:rFonts w:ascii="Times New Roman" w:hAnsi="Times New Roman" w:cs="Times New Roman"/>
          <w:sz w:val="24"/>
          <w:szCs w:val="24"/>
        </w:rPr>
        <w:t>This class is taught over two years (</w:t>
      </w:r>
      <w:r w:rsidR="00085435">
        <w:rPr>
          <w:rFonts w:ascii="Times New Roman" w:hAnsi="Times New Roman" w:cs="Times New Roman"/>
          <w:sz w:val="24"/>
          <w:szCs w:val="24"/>
        </w:rPr>
        <w:t>Year A=</w:t>
      </w:r>
      <w:r w:rsidR="00F5262E">
        <w:rPr>
          <w:rFonts w:ascii="Times New Roman" w:hAnsi="Times New Roman" w:cs="Times New Roman"/>
          <w:sz w:val="24"/>
          <w:szCs w:val="24"/>
        </w:rPr>
        <w:t xml:space="preserve">prehistory to Louis XIV, </w:t>
      </w:r>
      <w:r w:rsidR="00085435">
        <w:rPr>
          <w:rFonts w:ascii="Times New Roman" w:hAnsi="Times New Roman" w:cs="Times New Roman"/>
          <w:sz w:val="24"/>
          <w:szCs w:val="24"/>
        </w:rPr>
        <w:t>Year B=</w:t>
      </w:r>
      <w:bookmarkStart w:id="0" w:name="_GoBack"/>
      <w:bookmarkEnd w:id="0"/>
      <w:r w:rsidR="00F5262E">
        <w:rPr>
          <w:rFonts w:ascii="Times New Roman" w:hAnsi="Times New Roman" w:cs="Times New Roman"/>
          <w:sz w:val="24"/>
          <w:szCs w:val="24"/>
        </w:rPr>
        <w:t xml:space="preserve">death of Louis XIV to the Industrial Revolution).  Grammar is taught or reviewed continuously. </w:t>
      </w:r>
      <w:r w:rsidR="00EF2996">
        <w:rPr>
          <w:rFonts w:ascii="Times New Roman" w:hAnsi="Times New Roman" w:cs="Times New Roman"/>
          <w:sz w:val="24"/>
          <w:szCs w:val="24"/>
        </w:rPr>
        <w:t>Students are evaluated with frequent quizzes and tests which measure progress in reading, writing and listening.</w:t>
      </w:r>
    </w:p>
    <w:p w14:paraId="52872C54" w14:textId="77777777" w:rsidR="00F417EE" w:rsidRDefault="00F417EE" w:rsidP="00F417EE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26BC659D" w14:textId="71CF0F7A" w:rsidR="00F417EE" w:rsidRDefault="00F417EE" w:rsidP="00F417EE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 w:rsidRPr="00F417EE">
        <w:rPr>
          <w:rFonts w:ascii="Times New Roman" w:hAnsi="Times New Roman" w:cs="Times New Roman"/>
          <w:b/>
          <w:sz w:val="24"/>
          <w:szCs w:val="24"/>
        </w:rPr>
        <w:t xml:space="preserve">Honors: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417EE">
        <w:rPr>
          <w:rFonts w:ascii="Times New Roman" w:hAnsi="Times New Roman" w:cs="Times New Roman"/>
          <w:sz w:val="24"/>
          <w:szCs w:val="24"/>
        </w:rPr>
        <w:t>Stude</w:t>
      </w:r>
      <w:r w:rsidR="00F65C99">
        <w:rPr>
          <w:rFonts w:ascii="Times New Roman" w:hAnsi="Times New Roman" w:cs="Times New Roman"/>
          <w:sz w:val="24"/>
          <w:szCs w:val="24"/>
        </w:rPr>
        <w:t>nts who wish to may take French I</w:t>
      </w:r>
      <w:r w:rsidR="006F0216">
        <w:rPr>
          <w:rFonts w:ascii="Times New Roman" w:hAnsi="Times New Roman" w:cs="Times New Roman"/>
          <w:sz w:val="24"/>
          <w:szCs w:val="24"/>
        </w:rPr>
        <w:t>I</w:t>
      </w:r>
      <w:r w:rsidR="00F5262E">
        <w:rPr>
          <w:rFonts w:ascii="Times New Roman" w:hAnsi="Times New Roman" w:cs="Times New Roman"/>
          <w:sz w:val="24"/>
          <w:szCs w:val="24"/>
        </w:rPr>
        <w:t>I-IV</w:t>
      </w:r>
      <w:r w:rsidR="00F65C99">
        <w:rPr>
          <w:rFonts w:ascii="Times New Roman" w:hAnsi="Times New Roman" w:cs="Times New Roman"/>
          <w:sz w:val="24"/>
          <w:szCs w:val="24"/>
        </w:rPr>
        <w:t xml:space="preserve"> for honors credit by completing additional assignments above and beyond the regular course work.  </w:t>
      </w:r>
      <w:r w:rsidR="00FD4505">
        <w:rPr>
          <w:rFonts w:ascii="Times New Roman" w:hAnsi="Times New Roman" w:cs="Times New Roman"/>
          <w:sz w:val="24"/>
          <w:szCs w:val="24"/>
        </w:rPr>
        <w:t>Honors may include doing extra exercises from the textbook</w:t>
      </w:r>
      <w:r w:rsidR="00F5262E">
        <w:rPr>
          <w:rFonts w:ascii="Times New Roman" w:hAnsi="Times New Roman" w:cs="Times New Roman"/>
          <w:sz w:val="24"/>
          <w:szCs w:val="24"/>
        </w:rPr>
        <w:t>s</w:t>
      </w:r>
      <w:r w:rsidR="00FD4505">
        <w:rPr>
          <w:rFonts w:ascii="Times New Roman" w:hAnsi="Times New Roman" w:cs="Times New Roman"/>
          <w:sz w:val="24"/>
          <w:szCs w:val="24"/>
        </w:rPr>
        <w:t xml:space="preserve"> or using internet resources such as films, videos or language sites to practice skills, with a written assignment or project.</w:t>
      </w:r>
    </w:p>
    <w:p w14:paraId="2492FC5F" w14:textId="77777777" w:rsidR="00F417EE" w:rsidRDefault="00F417EE" w:rsidP="00F417EE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14:paraId="35E8952A" w14:textId="3D044922" w:rsidR="00F417EE" w:rsidRDefault="00F417EE" w:rsidP="00F417E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Standards:</w:t>
      </w:r>
      <w:r w:rsidR="00FD450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D4505" w:rsidRPr="00FD4505">
        <w:rPr>
          <w:rFonts w:ascii="Times New Roman" w:hAnsi="Times New Roman" w:cs="Times New Roman"/>
          <w:sz w:val="24"/>
          <w:szCs w:val="24"/>
        </w:rPr>
        <w:t xml:space="preserve"> The</w:t>
      </w:r>
      <w:r w:rsidR="00FD4505">
        <w:rPr>
          <w:rFonts w:ascii="Times New Roman" w:hAnsi="Times New Roman" w:cs="Times New Roman"/>
          <w:sz w:val="24"/>
          <w:szCs w:val="24"/>
        </w:rPr>
        <w:t xml:space="preserve"> American Council on the Teaching of Foreign Languages developed the </w:t>
      </w:r>
      <w:r w:rsidR="00B35C14">
        <w:rPr>
          <w:rFonts w:ascii="Times New Roman" w:hAnsi="Times New Roman" w:cs="Times New Roman"/>
          <w:sz w:val="24"/>
          <w:szCs w:val="24"/>
        </w:rPr>
        <w:t xml:space="preserve">overarching </w:t>
      </w:r>
      <w:r w:rsidR="00FD4505">
        <w:rPr>
          <w:rFonts w:ascii="Times New Roman" w:hAnsi="Times New Roman" w:cs="Times New Roman"/>
          <w:sz w:val="24"/>
          <w:szCs w:val="24"/>
        </w:rPr>
        <w:t>standards for this curriculum.</w:t>
      </w:r>
    </w:p>
    <w:p w14:paraId="36AF3F21" w14:textId="77777777" w:rsidR="00FD4505" w:rsidRDefault="00FD4505" w:rsidP="00FD4505">
      <w:pPr>
        <w:pStyle w:val="NoSpacing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FD4505">
        <w:rPr>
          <w:rFonts w:ascii="Times New Roman" w:hAnsi="Times New Roman" w:cs="Times New Roman"/>
          <w:i/>
          <w:sz w:val="24"/>
          <w:szCs w:val="24"/>
        </w:rPr>
        <w:t>Communication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D4505">
        <w:rPr>
          <w:rFonts w:ascii="Times New Roman" w:hAnsi="Times New Roman" w:cs="Times New Roman"/>
          <w:i/>
          <w:sz w:val="24"/>
          <w:szCs w:val="24"/>
        </w:rPr>
        <w:t>takes place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 xml:space="preserve">in languages other than </w:t>
      </w:r>
      <w:r w:rsidRPr="00FD4505">
        <w:rPr>
          <w:rFonts w:ascii="Times New Roman" w:hAnsi="Times New Roman" w:cs="Times New Roman"/>
          <w:i/>
          <w:sz w:val="24"/>
          <w:szCs w:val="24"/>
        </w:rPr>
        <w:t>English</w:t>
      </w:r>
      <w:r>
        <w:rPr>
          <w:rFonts w:ascii="Times New Roman" w:hAnsi="Times New Roman" w:cs="Times New Roman"/>
          <w:sz w:val="24"/>
          <w:szCs w:val="24"/>
        </w:rPr>
        <w:t xml:space="preserve">: students engage in conversations provide and get information and express themselves; students understand and interpret written and spoken language on a variety of topics; students present information, concepts and ideas to an audience of listeners or </w:t>
      </w:r>
      <w:commentRangeStart w:id="1"/>
      <w:r>
        <w:rPr>
          <w:rFonts w:ascii="Times New Roman" w:hAnsi="Times New Roman" w:cs="Times New Roman"/>
          <w:sz w:val="24"/>
          <w:szCs w:val="24"/>
        </w:rPr>
        <w:t>readers</w:t>
      </w:r>
      <w:commentRangeEnd w:id="1"/>
      <w:r>
        <w:rPr>
          <w:rStyle w:val="CommentReference"/>
        </w:rPr>
        <w:commentReference w:id="1"/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C15AAC7" w14:textId="77777777" w:rsidR="00FD4505" w:rsidRDefault="00FD4505" w:rsidP="00FD4505">
      <w:pPr>
        <w:pStyle w:val="NoSpacing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Cultures are better known and understood:</w:t>
      </w:r>
      <w:r>
        <w:rPr>
          <w:rFonts w:ascii="Times New Roman" w:hAnsi="Times New Roman" w:cs="Times New Roman"/>
          <w:sz w:val="24"/>
          <w:szCs w:val="24"/>
        </w:rPr>
        <w:t xml:space="preserve"> students demonstrate that they understand the relationship between practices / perspectives and products / perspectives of the culture studied.</w:t>
      </w:r>
    </w:p>
    <w:p w14:paraId="664593AB" w14:textId="744C46C1" w:rsidR="00FD4505" w:rsidRDefault="00FD4505" w:rsidP="00FD4505">
      <w:pPr>
        <w:pStyle w:val="NoSpacing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Connections are made with other discipline</w:t>
      </w:r>
      <w:r w:rsidR="002F3BD8">
        <w:rPr>
          <w:rFonts w:ascii="Times New Roman" w:hAnsi="Times New Roman" w:cs="Times New Roman"/>
          <w:i/>
          <w:sz w:val="24"/>
          <w:szCs w:val="24"/>
        </w:rPr>
        <w:t>s</w:t>
      </w:r>
      <w:r>
        <w:rPr>
          <w:rFonts w:ascii="Times New Roman" w:hAnsi="Times New Roman" w:cs="Times New Roman"/>
          <w:i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students reinforce their knowledge of other fields through the foreign language; students recognize the distinctive viewpoint of the foreign language and its culture.</w:t>
      </w:r>
    </w:p>
    <w:p w14:paraId="163EFF3C" w14:textId="77777777" w:rsidR="00FD4505" w:rsidRDefault="00FD4505" w:rsidP="00FD4505">
      <w:pPr>
        <w:pStyle w:val="NoSpacing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Comparisons give insight into the nature of language and culture:</w:t>
      </w:r>
      <w:r>
        <w:rPr>
          <w:rFonts w:ascii="Times New Roman" w:hAnsi="Times New Roman" w:cs="Times New Roman"/>
          <w:sz w:val="24"/>
          <w:szCs w:val="24"/>
        </w:rPr>
        <w:t xml:space="preserve"> students better understand their own language as well as the nature of language in general through comparing their own language with the target language; students better understand their own culture as well as the concept of culture in general through comparing their own culture with that of the cultures studied.</w:t>
      </w:r>
    </w:p>
    <w:p w14:paraId="09D25ACC" w14:textId="77777777" w:rsidR="00FD4505" w:rsidRDefault="00FD4505" w:rsidP="00FD4505">
      <w:pPr>
        <w:pStyle w:val="NoSpacing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Communities are built up:</w:t>
      </w:r>
      <w:r>
        <w:rPr>
          <w:rFonts w:ascii="Times New Roman" w:hAnsi="Times New Roman" w:cs="Times New Roman"/>
          <w:sz w:val="24"/>
          <w:szCs w:val="24"/>
        </w:rPr>
        <w:t xml:space="preserve"> students use the language within and beyond the classroom; students become life-long learners by using the language for personal enjoyment and enrichment.</w:t>
      </w:r>
    </w:p>
    <w:p w14:paraId="134C1EAC" w14:textId="77777777" w:rsidR="00FD4505" w:rsidRPr="00F417EE" w:rsidRDefault="00FD4505" w:rsidP="00F417EE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14:paraId="6A417084" w14:textId="77777777" w:rsidR="00F417EE" w:rsidRPr="00F417EE" w:rsidRDefault="00F417EE" w:rsidP="00F417EE">
      <w:pPr>
        <w:pStyle w:val="NoSpacing"/>
        <w:rPr>
          <w:rFonts w:ascii="Times New Roman" w:hAnsi="Times New Roman" w:cs="Times New Roman"/>
          <w:sz w:val="24"/>
          <w:szCs w:val="24"/>
        </w:rPr>
      </w:pPr>
    </w:p>
    <w:sectPr w:rsidR="00F417EE" w:rsidRPr="00F417E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comment w:id="1" w:author="Gary Gates" w:date="2015-04-09T16:07:00Z" w:initials="GG">
    <w:p w14:paraId="7F365A25" w14:textId="77777777" w:rsidR="00FD4505" w:rsidRDefault="00FD4505">
      <w:pPr>
        <w:pStyle w:val="CommentText"/>
      </w:pPr>
      <w:r>
        <w:rPr>
          <w:rStyle w:val="CommentReference"/>
        </w:rPr>
        <w:annotationRef/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7F365A25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7F365A25" w16cid:durableId="1E4BC8C1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482F2F"/>
    <w:multiLevelType w:val="multilevel"/>
    <w:tmpl w:val="90F6C0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4E2754E"/>
    <w:multiLevelType w:val="multilevel"/>
    <w:tmpl w:val="E4EE23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E4A55AA"/>
    <w:multiLevelType w:val="multilevel"/>
    <w:tmpl w:val="295CF1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A7C1984"/>
    <w:multiLevelType w:val="hybridMultilevel"/>
    <w:tmpl w:val="033EA0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B6D24DB"/>
    <w:multiLevelType w:val="hybridMultilevel"/>
    <w:tmpl w:val="CB7495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22912D0"/>
    <w:multiLevelType w:val="hybridMultilevel"/>
    <w:tmpl w:val="E1DE8D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59D7B39"/>
    <w:multiLevelType w:val="multilevel"/>
    <w:tmpl w:val="30A241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DE7089E"/>
    <w:multiLevelType w:val="multilevel"/>
    <w:tmpl w:val="AF26D2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5"/>
  </w:num>
  <w:num w:numId="3">
    <w:abstractNumId w:val="7"/>
  </w:num>
  <w:num w:numId="4">
    <w:abstractNumId w:val="0"/>
  </w:num>
  <w:num w:numId="5">
    <w:abstractNumId w:val="1"/>
  </w:num>
  <w:num w:numId="6">
    <w:abstractNumId w:val="6"/>
  </w:num>
  <w:num w:numId="7">
    <w:abstractNumId w:val="2"/>
  </w:num>
  <w:num w:numId="8">
    <w:abstractNumId w:val="4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Gary Gates">
    <w15:presenceInfo w15:providerId="Windows Live" w15:userId="8f11ea1b757fe9e8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17EE"/>
    <w:rsid w:val="00020B91"/>
    <w:rsid w:val="00027E72"/>
    <w:rsid w:val="00056F47"/>
    <w:rsid w:val="00085435"/>
    <w:rsid w:val="000A7B5C"/>
    <w:rsid w:val="000B1344"/>
    <w:rsid w:val="00287759"/>
    <w:rsid w:val="002B7AFA"/>
    <w:rsid w:val="002F3BD8"/>
    <w:rsid w:val="004B2868"/>
    <w:rsid w:val="005D7F9E"/>
    <w:rsid w:val="005F6BDF"/>
    <w:rsid w:val="006302A5"/>
    <w:rsid w:val="006A00DF"/>
    <w:rsid w:val="006F0216"/>
    <w:rsid w:val="00740B10"/>
    <w:rsid w:val="0075446A"/>
    <w:rsid w:val="00856971"/>
    <w:rsid w:val="00882C66"/>
    <w:rsid w:val="008A04C9"/>
    <w:rsid w:val="008D0D18"/>
    <w:rsid w:val="00946506"/>
    <w:rsid w:val="009F5D77"/>
    <w:rsid w:val="00B35C14"/>
    <w:rsid w:val="00C518BC"/>
    <w:rsid w:val="00DD4148"/>
    <w:rsid w:val="00EC2D3C"/>
    <w:rsid w:val="00EF2996"/>
    <w:rsid w:val="00F417EE"/>
    <w:rsid w:val="00F5262E"/>
    <w:rsid w:val="00F65C34"/>
    <w:rsid w:val="00F65C99"/>
    <w:rsid w:val="00FD45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A29E10"/>
  <w15:chartTrackingRefBased/>
  <w15:docId w15:val="{469934CC-E2D6-4830-9BF3-8278CB96F7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F6BDF"/>
  </w:style>
  <w:style w:type="paragraph" w:styleId="Heading4">
    <w:name w:val="heading 4"/>
    <w:basedOn w:val="Normal"/>
    <w:link w:val="Heading4Char"/>
    <w:uiPriority w:val="9"/>
    <w:qFormat/>
    <w:rsid w:val="00FD4505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Heading5">
    <w:name w:val="heading 5"/>
    <w:basedOn w:val="Normal"/>
    <w:link w:val="Heading5Char"/>
    <w:uiPriority w:val="9"/>
    <w:qFormat/>
    <w:rsid w:val="00FD4505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F6BDF"/>
    <w:pPr>
      <w:spacing w:after="0" w:line="240" w:lineRule="auto"/>
    </w:pPr>
  </w:style>
  <w:style w:type="character" w:customStyle="1" w:styleId="Heading4Char">
    <w:name w:val="Heading 4 Char"/>
    <w:basedOn w:val="DefaultParagraphFont"/>
    <w:link w:val="Heading4"/>
    <w:uiPriority w:val="9"/>
    <w:rsid w:val="00FD4505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rsid w:val="00FD4505"/>
    <w:rPr>
      <w:rFonts w:ascii="Times New Roman" w:eastAsia="Times New Roman" w:hAnsi="Times New Roman" w:cs="Times New Roman"/>
      <w:b/>
      <w:bCs/>
      <w:sz w:val="20"/>
      <w:szCs w:val="20"/>
    </w:rPr>
  </w:style>
  <w:style w:type="character" w:styleId="Strong">
    <w:name w:val="Strong"/>
    <w:basedOn w:val="DefaultParagraphFont"/>
    <w:uiPriority w:val="22"/>
    <w:qFormat/>
    <w:rsid w:val="00FD4505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FD450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D450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D450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D450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D450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450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450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550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microsoft.com/office/2016/09/relationships/commentsIds" Target="commentsId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11/relationships/commentsExtended" Target="commentsExtended.xml"/><Relationship Id="rId5" Type="http://schemas.openxmlformats.org/officeDocument/2006/relationships/comments" Target="comment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2</Pages>
  <Words>825</Words>
  <Characters>4708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Gary Gates</dc:creator>
  <cp:keywords/>
  <dc:description/>
  <cp:lastModifiedBy>gary gates</cp:lastModifiedBy>
  <cp:revision>6</cp:revision>
  <dcterms:created xsi:type="dcterms:W3CDTF">2015-04-11T12:06:00Z</dcterms:created>
  <dcterms:modified xsi:type="dcterms:W3CDTF">2018-03-08T19:37:00Z</dcterms:modified>
</cp:coreProperties>
</file>